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7305"/>
        <w:tblGridChange w:id="0">
          <w:tblGrid>
            <w:gridCol w:w="205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FRONT OF HOUSE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Reports 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yellow"/>
                <w:rtl w:val="0"/>
              </w:rPr>
              <w:t xml:space="preserve">[INSERT NAME, TITLE]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Helvetica Neue" w:cs="Helvetica Neue" w:eastAsia="Helvetica Neue" w:hAnsi="Helvetica Neu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d9d9d9" w:val="clear"/>
        <w:rPr>
          <w:rFonts w:ascii="Calibri" w:cs="Calibri" w:eastAsia="Calibri" w:hAnsi="Calibri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primary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role of a Front of House staff member is to welcome and guide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]’s guests or diners. </w:t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Front of House staff member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will achieve this by working as part of a lively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front-of-the-house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team, making sure every customer gets personalized service.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This person must b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 an active listener, have the initiative to get jobs done without being asked, and be able to think fast to solve problems.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role is vital to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]’s image building and to enhancing customer experience. 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front of house staff member must be energetic, motivated, and customer-focused, with a passion for food service.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Responsibilities:</w:t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superior customer service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Opening and closing duties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Cleaning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Serving food and drinks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Preparing food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Operating point of sale system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Stocking retail refrigerators and merchandise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Changing out equipment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dining room and patio looking their best at all times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Smart Serve Certified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handling POS payments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working as part of a successful team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Available to work for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 per shift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hd w:fill="d9d9d9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Overtime may be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Direct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Front of house staff members will report directly to the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DIRECT SUPERVISOR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680"/>
      </w:tabs>
      <w:jc w:val="center"/>
      <w:rPr>
        <w:b w:val="1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fhLFmOWy0XrKMkRR3HeEubLVQ==">CgMxLjAyCGguZ2pkZ3hzOAByITFubnhtOTJYZ0FQNDRwWHlEMUp0b0YyOXI3ZjBkeVNITw==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